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配电箱市场经营态势分析及投资前景研究报告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配电箱市场经营态势分析及投资前景研究报告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配电箱市场经营态势分析及投资前景研究报告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配电箱市场经营态势分析及投资前景研究报告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